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4" w:lineRule="atLeast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384" w:lineRule="atLeas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</w:pPr>
    </w:p>
    <w:p>
      <w:pPr>
        <w:widowControl/>
        <w:shd w:val="clear" w:color="auto" w:fill="FFFFFF"/>
        <w:spacing w:line="384" w:lineRule="atLeast"/>
        <w:jc w:val="center"/>
        <w:rPr>
          <w:rFonts w:hint="eastAsia" w:ascii="方正小标宋简体" w:hAnsi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“晋城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工匠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评选推荐审批表</w:t>
      </w:r>
    </w:p>
    <w:bookmarkEnd w:id="0"/>
    <w:p>
      <w:pPr>
        <w:widowControl/>
        <w:shd w:val="clear" w:color="auto" w:fill="FFFFFF"/>
        <w:spacing w:line="384" w:lineRule="atLeast"/>
        <w:jc w:val="center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384" w:lineRule="atLeast"/>
        <w:jc w:val="center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 </w:t>
      </w:r>
    </w:p>
    <w:p>
      <w:pPr>
        <w:widowControl/>
        <w:shd w:val="clear" w:color="auto" w:fill="FFFFFF"/>
        <w:spacing w:line="384" w:lineRule="atLeast"/>
        <w:jc w:val="center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line="384" w:lineRule="atLeast"/>
        <w:jc w:val="both"/>
        <w:rPr>
          <w:rFonts w:hint="eastAsia" w:ascii="微软雅黑" w:hAnsi="微软雅黑" w:eastAsia="微软雅黑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384" w:lineRule="atLeast"/>
        <w:jc w:val="center"/>
        <w:rPr>
          <w:rFonts w:hint="eastAsia" w:ascii="Helvetica" w:hAnsi="Helvetica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 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  <w:r>
        <w:rPr>
          <w:rFonts w:hint="eastAsia" w:ascii="Helvetica" w:hAnsi="Helvetica"/>
          <w:kern w:val="0"/>
          <w:sz w:val="24"/>
          <w:szCs w:val="24"/>
        </w:rPr>
        <w:t xml:space="preserve">               </w:t>
      </w:r>
      <w:r>
        <w:rPr>
          <w:rFonts w:hint="eastAsia" w:ascii="宋体" w:hAnsi="宋体"/>
          <w:kern w:val="0"/>
          <w:sz w:val="24"/>
          <w:szCs w:val="24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姓    名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      </w:t>
      </w:r>
    </w:p>
    <w:p>
      <w:pPr>
        <w:widowControl/>
        <w:shd w:val="clear" w:color="auto" w:fill="FFFFFF"/>
        <w:spacing w:line="705" w:lineRule="atLeast"/>
        <w:ind w:firstLine="2400" w:firstLineChars="750"/>
        <w:jc w:val="lef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工作单位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      </w:t>
      </w:r>
    </w:p>
    <w:p>
      <w:pPr>
        <w:widowControl/>
        <w:shd w:val="clear" w:color="auto" w:fill="FFFFFF"/>
        <w:spacing w:line="705" w:lineRule="atLeast"/>
        <w:ind w:firstLine="2400" w:firstLineChars="750"/>
        <w:jc w:val="lef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单位类型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      </w:t>
      </w:r>
    </w:p>
    <w:p>
      <w:pPr>
        <w:widowControl/>
        <w:shd w:val="clear" w:color="auto" w:fill="FFFFFF"/>
        <w:spacing w:line="705" w:lineRule="atLeast"/>
        <w:ind w:firstLine="2400" w:firstLineChars="750"/>
        <w:jc w:val="lef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所属行业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      </w:t>
      </w:r>
    </w:p>
    <w:p>
      <w:pPr>
        <w:widowControl/>
        <w:shd w:val="clear" w:color="auto" w:fill="FFFFFF"/>
        <w:spacing w:line="705" w:lineRule="atLeast"/>
        <w:ind w:firstLine="2400" w:firstLineChars="75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32"/>
          <w:szCs w:val="32"/>
        </w:rPr>
        <w:t>推荐单位</w:t>
      </w:r>
      <w:r>
        <w:rPr>
          <w:rFonts w:hint="eastAsia" w:ascii="宋体" w:hAnsi="宋体"/>
          <w:kern w:val="0"/>
          <w:sz w:val="32"/>
          <w:szCs w:val="32"/>
          <w:u w:val="single"/>
        </w:rPr>
        <w:t xml:space="preserve">             </w:t>
      </w:r>
    </w:p>
    <w:p>
      <w:pPr>
        <w:widowControl/>
        <w:shd w:val="clear" w:color="auto" w:fill="FFFFFF"/>
        <w:spacing w:line="384" w:lineRule="atLeast"/>
        <w:ind w:firstLine="1920"/>
        <w:jc w:val="lef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384" w:lineRule="atLeast"/>
        <w:jc w:val="left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360" w:lineRule="atLeast"/>
        <w:rPr>
          <w:rFonts w:hint="eastAsia" w:ascii="宋体" w:hAnsi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ind w:firstLine="2560" w:firstLineChars="800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填报日期    年   月   日</w:t>
      </w:r>
    </w:p>
    <w:p>
      <w:pPr>
        <w:widowControl/>
        <w:shd w:val="clear" w:color="auto" w:fill="FFFFFF"/>
        <w:spacing w:line="360" w:lineRule="atLeast"/>
        <w:ind w:firstLine="2560" w:firstLineChars="800"/>
        <w:rPr>
          <w:rFonts w:hint="eastAsia"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384" w:lineRule="atLeast"/>
        <w:jc w:val="center"/>
        <w:rPr>
          <w:rFonts w:hint="eastAsia" w:ascii="宋体" w:hAnsi="宋体" w:eastAsia="宋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宋体" w:hAnsi="宋体"/>
          <w:b w:val="0"/>
          <w:bCs w:val="0"/>
          <w:kern w:val="0"/>
          <w:sz w:val="32"/>
          <w:szCs w:val="32"/>
          <w:lang w:eastAsia="zh-CN"/>
        </w:rPr>
        <w:t>晋城市总工会</w:t>
      </w:r>
    </w:p>
    <w:p>
      <w:pPr>
        <w:widowControl/>
        <w:shd w:val="clear" w:color="auto" w:fill="FFFFFF"/>
        <w:spacing w:line="384" w:lineRule="atLeast"/>
        <w:rPr>
          <w:rFonts w:cs="宋体"/>
          <w:b w:val="0"/>
          <w:bCs w:val="0"/>
          <w:sz w:val="10"/>
          <w:szCs w:val="10"/>
        </w:rPr>
        <w:sectPr>
          <w:pgSz w:w="11907" w:h="16840"/>
          <w:pgMar w:top="2098" w:right="1531" w:bottom="1871" w:left="1531" w:header="720" w:footer="720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pPr w:leftFromText="180" w:rightFromText="180" w:vertAnchor="text" w:horzAnchor="page" w:tblpX="1622" w:tblpY="3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54"/>
        <w:gridCol w:w="487"/>
        <w:gridCol w:w="958"/>
        <w:gridCol w:w="925"/>
        <w:gridCol w:w="1042"/>
        <w:gridCol w:w="1042"/>
        <w:gridCol w:w="738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6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pacing w:val="60"/>
                <w:sz w:val="21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6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60"/>
                <w:sz w:val="21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6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362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职务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单位性质</w:t>
            </w:r>
          </w:p>
        </w:tc>
        <w:tc>
          <w:tcPr>
            <w:tcW w:w="36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国有控股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 xml:space="preserve">股份制 □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合资 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资  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私营企业 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其他 □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3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128" w:type="dxa"/>
            <w:gridSpan w:val="3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所属行业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工种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工作年限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身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份</w:t>
            </w:r>
          </w:p>
        </w:tc>
        <w:tc>
          <w:tcPr>
            <w:tcW w:w="7794" w:type="dxa"/>
            <w:gridSpan w:val="8"/>
            <w:noWrap w:val="0"/>
            <w:vAlign w:val="center"/>
          </w:tcPr>
          <w:p>
            <w:pPr>
              <w:tabs>
                <w:tab w:val="left" w:pos="720"/>
                <w:tab w:val="left" w:pos="900"/>
              </w:tabs>
              <w:spacing w:line="360" w:lineRule="exact"/>
              <w:ind w:firstLine="210" w:firstLineChars="10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□干部   □专业技术人员   □普通工人   □职员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技能等级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或职称</w:t>
            </w:r>
          </w:p>
        </w:tc>
        <w:tc>
          <w:tcPr>
            <w:tcW w:w="7794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□国家级大师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□高级技师    □技师    □高级工    □中级工    □初级工</w:t>
            </w: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□高级职称     □中级职称     □初级职称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116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工艺专长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699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 绝技高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 技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艺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专长：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 技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艺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专长：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</w:rPr>
              <w:t xml:space="preserve">                    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技术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水平</w:t>
            </w:r>
          </w:p>
        </w:tc>
        <w:tc>
          <w:tcPr>
            <w:tcW w:w="41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lang w:eastAsia="zh-CN"/>
              </w:rPr>
              <w:t>全国技术能手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□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国际领先 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lang w:eastAsia="zh-CN"/>
              </w:rPr>
              <w:t>省级技术能手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□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国内领先 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none"/>
                <w:lang w:eastAsia="zh-CN"/>
              </w:rPr>
              <w:t>市级技术能手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□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    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内领先  □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699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创新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成果</w:t>
            </w:r>
          </w:p>
        </w:tc>
        <w:tc>
          <w:tcPr>
            <w:tcW w:w="41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国家级创新成果评比优秀奖及以上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省级创新成果评比三等奖及以上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市级创新成果评比三等奖及以上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获得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的最高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荣誉</w:t>
            </w:r>
          </w:p>
        </w:tc>
        <w:tc>
          <w:tcPr>
            <w:tcW w:w="7794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16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突出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贡献</w:t>
            </w:r>
          </w:p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699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5095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创造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699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5095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社会影响等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6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领军作用</w:t>
            </w:r>
          </w:p>
        </w:tc>
        <w:tc>
          <w:tcPr>
            <w:tcW w:w="7794" w:type="dxa"/>
            <w:gridSpan w:val="8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创新工作室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国家级□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   省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级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级□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  县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级□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行业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54" w:type="dxa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带徒传艺</w:t>
            </w:r>
          </w:p>
        </w:tc>
        <w:tc>
          <w:tcPr>
            <w:tcW w:w="6540" w:type="dxa"/>
            <w:gridSpan w:val="7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徒弟中有获省级及以上奖的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54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6540" w:type="dxa"/>
            <w:gridSpan w:val="7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仿宋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仿宋" w:eastAsia="仿宋" w:cs="Times New Roman"/>
                <w:sz w:val="21"/>
                <w:szCs w:val="21"/>
              </w:rPr>
              <w:t>徒弟中有获市级及以上奖的</w:t>
            </w:r>
            <w:r>
              <w:rPr>
                <w:rFonts w:hint="eastAsia" w:ascii="Times New Roman" w:hAnsi="仿宋" w:eastAsia="仿宋" w:cs="Times New Roman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Times New Roman" w:hAnsi="仿宋" w:eastAsia="仿宋" w:cs="Times New Roman"/>
                <w:sz w:val="21"/>
                <w:szCs w:val="21"/>
                <w:lang w:val="en-US" w:eastAsia="zh-CN"/>
              </w:rPr>
              <w:t xml:space="preserve">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6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仿宋" w:eastAsia="仿宋" w:cs="Times New Roman"/>
                <w:sz w:val="21"/>
                <w:szCs w:val="21"/>
              </w:rPr>
            </w:pPr>
            <w:r>
              <w:rPr>
                <w:rFonts w:ascii="Times New Roman" w:hAnsi="仿宋" w:eastAsia="仿宋" w:cs="Times New Roman"/>
                <w:b/>
                <w:bCs/>
                <w:spacing w:val="-18"/>
                <w:sz w:val="21"/>
                <w:szCs w:val="21"/>
              </w:rPr>
              <w:t>其他</w:t>
            </w:r>
          </w:p>
        </w:tc>
        <w:tc>
          <w:tcPr>
            <w:tcW w:w="7794" w:type="dxa"/>
            <w:gridSpan w:val="8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国家级及以上期刊收录论文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第一作者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□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第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作者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□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 近3年共发表    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7794" w:type="dxa"/>
            <w:gridSpan w:val="8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发明专利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第一发明人□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第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发明人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□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      近3年获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发明专利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仿宋" w:eastAsia="仿宋" w:cs="Times New Roman"/>
                <w:sz w:val="21"/>
                <w:szCs w:val="21"/>
              </w:rPr>
            </w:pPr>
          </w:p>
        </w:tc>
        <w:tc>
          <w:tcPr>
            <w:tcW w:w="7794" w:type="dxa"/>
            <w:gridSpan w:val="8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省级期刊收录论文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第一作者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□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第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作者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□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     近3年共发表    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仿宋" w:eastAsia="仿宋" w:cs="Times New Roman"/>
                <w:sz w:val="21"/>
                <w:szCs w:val="21"/>
              </w:rPr>
            </w:pPr>
          </w:p>
        </w:tc>
        <w:tc>
          <w:tcPr>
            <w:tcW w:w="7794" w:type="dxa"/>
            <w:gridSpan w:val="8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实用新型专利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第一发明人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□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第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发明人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□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  近3年获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</w:rPr>
              <w:t>实用新型专利</w:t>
            </w:r>
            <w:r>
              <w:rPr>
                <w:rFonts w:hint="eastAsia" w:ascii="Times New Roman" w:hAnsi="仿宋" w:eastAsia="仿宋" w:cs="Times New Roman"/>
                <w:position w:val="6"/>
                <w:sz w:val="21"/>
                <w:szCs w:val="21"/>
                <w:lang w:val="en-US" w:eastAsia="zh-CN"/>
              </w:rPr>
              <w:t xml:space="preserve">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4" w:hRule="atLeast"/>
        </w:trPr>
        <w:tc>
          <w:tcPr>
            <w:tcW w:w="8960" w:type="dxa"/>
            <w:gridSpan w:val="9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  <w:t>个</w:t>
            </w: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  <w:t>人</w:t>
            </w: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  <w:t>自</w:t>
            </w: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  <w:t>述</w:t>
            </w:r>
          </w:p>
          <w:p>
            <w:pPr>
              <w:spacing w:line="300" w:lineRule="exact"/>
              <w:ind w:firstLine="960" w:firstLineChars="4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突出技能特点、独到之处、创效成果、重大意义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</w:rPr>
              <w:t>等）</w:t>
            </w:r>
          </w:p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基层工会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意见</w:t>
            </w:r>
          </w:p>
        </w:tc>
        <w:tc>
          <w:tcPr>
            <w:tcW w:w="7794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00" w:lineRule="exact"/>
              <w:ind w:firstLine="6120" w:firstLineChars="255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盖章</w:t>
            </w:r>
          </w:p>
          <w:p>
            <w:pPr>
              <w:spacing w:line="300" w:lineRule="exact"/>
              <w:ind w:left="348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  <w:lang w:eastAsia="zh-CN"/>
              </w:rPr>
              <w:t>推荐单位党、政部门意见</w:t>
            </w:r>
          </w:p>
        </w:tc>
        <w:tc>
          <w:tcPr>
            <w:tcW w:w="7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4309" w:leftChars="2052" w:firstLine="1800" w:firstLineChars="750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  <w:p>
            <w:pPr>
              <w:spacing w:line="300" w:lineRule="exact"/>
              <w:ind w:left="4309" w:leftChars="2052" w:firstLine="1800" w:firstLineChars="750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left="4309" w:leftChars="2052" w:firstLine="1800" w:firstLineChars="750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left="4309" w:leftChars="2052" w:firstLine="1800" w:firstLineChars="750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left="4309" w:leftChars="2052" w:firstLine="1800" w:firstLineChars="750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left="4309" w:leftChars="2052" w:firstLine="1800" w:firstLineChars="75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盖章</w:t>
            </w:r>
          </w:p>
          <w:p>
            <w:pPr>
              <w:spacing w:line="300" w:lineRule="exact"/>
              <w:ind w:firstLine="720" w:firstLineChars="300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    月    日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</w:rPr>
              <w:t>（市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</w:rPr>
              <w:t>）总工会、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  <w:lang w:eastAsia="zh-CN"/>
              </w:rPr>
              <w:t>集团、产业工会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</w:rPr>
              <w:t>意见</w:t>
            </w:r>
          </w:p>
        </w:tc>
        <w:tc>
          <w:tcPr>
            <w:tcW w:w="7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</w:t>
            </w:r>
          </w:p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1320" w:firstLineChars="55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1320" w:firstLineChars="55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1320" w:firstLineChars="55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盖章</w:t>
            </w:r>
          </w:p>
          <w:p>
            <w:pPr>
              <w:spacing w:line="300" w:lineRule="exact"/>
              <w:ind w:firstLine="720" w:firstLineChars="3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  <w:lang w:eastAsia="zh-CN"/>
              </w:rPr>
              <w:t>评审（专家）委员会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 w:val="24"/>
                <w:szCs w:val="24"/>
              </w:rPr>
              <w:t>意 见</w:t>
            </w:r>
          </w:p>
        </w:tc>
        <w:tc>
          <w:tcPr>
            <w:tcW w:w="7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市总工会审核意见</w:t>
            </w:r>
          </w:p>
        </w:tc>
        <w:tc>
          <w:tcPr>
            <w:tcW w:w="7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</w:t>
            </w:r>
          </w:p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5760" w:firstLineChars="24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盖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20B0604020002020204"/>
    <w:charset w:val="00"/>
    <w:family w:val="swiss"/>
    <w:pitch w:val="default"/>
    <w:sig w:usb0="00000000" w:usb1="00000000" w:usb2="00000008" w:usb3="00000000" w:csb0="0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F59BE"/>
    <w:rsid w:val="258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2021-01-26T01:54:00Z</dcterms:created>
  <dc:creator>武雁</dc:creator>
  <cp:lastModifiedBy>武雁</cp:lastModifiedBy>
  <dcterms:modified xsi:type="dcterms:W3CDTF">2021-01-26T01:54:35Z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